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43" w:rsidRDefault="000D1543" w:rsidP="00A3438F">
      <w:pPr>
        <w:jc w:val="center"/>
      </w:pPr>
    </w:p>
    <w:p w:rsidR="00A3438F" w:rsidRDefault="00A3438F" w:rsidP="00A3438F">
      <w:pPr>
        <w:jc w:val="center"/>
      </w:pPr>
    </w:p>
    <w:p w:rsidR="00A3438F" w:rsidRDefault="00A3438F" w:rsidP="00A3438F">
      <w:pPr>
        <w:jc w:val="center"/>
      </w:pPr>
    </w:p>
    <w:p w:rsidR="00A3438F" w:rsidRDefault="00A3438F" w:rsidP="00A3438F">
      <w:pPr>
        <w:jc w:val="center"/>
      </w:pPr>
    </w:p>
    <w:p w:rsidR="00A3438F" w:rsidRDefault="00A3438F" w:rsidP="00A3438F">
      <w:pPr>
        <w:jc w:val="center"/>
      </w:pPr>
    </w:p>
    <w:p w:rsidR="00A3438F" w:rsidRDefault="00A3438F" w:rsidP="00A3438F">
      <w:pPr>
        <w:jc w:val="center"/>
      </w:pPr>
    </w:p>
    <w:p w:rsidR="00A3438F" w:rsidRDefault="00A3438F" w:rsidP="00A3438F">
      <w:pPr>
        <w:jc w:val="center"/>
      </w:pPr>
      <w:bookmarkStart w:id="0" w:name="_GoBack"/>
      <w:bookmarkEnd w:id="0"/>
    </w:p>
    <w:p w:rsidR="00A3438F" w:rsidRDefault="009A4D90" w:rsidP="00A3438F">
      <w:pPr>
        <w:jc w:val="center"/>
      </w:pPr>
      <w:r>
        <w:t xml:space="preserve">Challenges of Computer </w:t>
      </w:r>
      <w:r w:rsidR="008D1607">
        <w:t>T</w:t>
      </w:r>
      <w:r w:rsidR="00A3438F">
        <w:t xml:space="preserve">echnology </w:t>
      </w:r>
    </w:p>
    <w:p w:rsidR="00A3438F" w:rsidRDefault="00A3438F" w:rsidP="00A3438F">
      <w:pPr>
        <w:jc w:val="center"/>
      </w:pPr>
      <w:r>
        <w:t>Student’s name:</w:t>
      </w:r>
    </w:p>
    <w:p w:rsidR="00A3438F" w:rsidRDefault="00A3438F" w:rsidP="00A3438F">
      <w:pPr>
        <w:jc w:val="center"/>
      </w:pPr>
      <w:r>
        <w:t>Professor’s name:</w:t>
      </w:r>
    </w:p>
    <w:p w:rsidR="00A3438F" w:rsidRDefault="00A3438F" w:rsidP="00A3438F">
      <w:pPr>
        <w:jc w:val="center"/>
      </w:pPr>
      <w:r>
        <w:t>Institution of affiliation:</w:t>
      </w:r>
    </w:p>
    <w:p w:rsidR="00A3438F" w:rsidRDefault="00A3438F" w:rsidP="00A3438F">
      <w:pPr>
        <w:jc w:val="center"/>
      </w:pPr>
      <w:r>
        <w:t>Course:</w:t>
      </w:r>
    </w:p>
    <w:p w:rsidR="00A3438F" w:rsidRDefault="00A3438F" w:rsidP="00A3438F">
      <w:pPr>
        <w:jc w:val="center"/>
      </w:pPr>
      <w:r>
        <w:t xml:space="preserve">Date: </w:t>
      </w:r>
    </w:p>
    <w:p w:rsidR="00A3438F" w:rsidRDefault="00A3438F">
      <w:r>
        <w:br w:type="page"/>
      </w:r>
    </w:p>
    <w:p w:rsidR="00A3438F" w:rsidRDefault="00A3438F" w:rsidP="00A3438F">
      <w:r>
        <w:lastRenderedPageBreak/>
        <w:t xml:space="preserve">Question 1 </w:t>
      </w:r>
    </w:p>
    <w:p w:rsidR="00A3438F" w:rsidRDefault="00A3438F" w:rsidP="00A3438F">
      <w:r>
        <w:t xml:space="preserve">1a. </w:t>
      </w:r>
      <w:r w:rsidR="009A4D90">
        <w:t>W</w:t>
      </w:r>
      <w:r>
        <w:t>indows operating system</w:t>
      </w:r>
    </w:p>
    <w:p w:rsidR="00A3438F" w:rsidRDefault="00A3438F" w:rsidP="00A3438F">
      <w:pPr>
        <w:ind w:firstLine="720"/>
      </w:pPr>
      <w:r>
        <w:t>License product- the operating system offers three types of license products. Th</w:t>
      </w:r>
      <w:r w:rsidR="009A4D90">
        <w:t>ese</w:t>
      </w:r>
      <w:r>
        <w:t xml:space="preserve"> are the full package product (FPP) </w:t>
      </w:r>
      <w:r w:rsidR="009A4D90">
        <w:t>that</w:t>
      </w:r>
      <w:r>
        <w:t xml:space="preserve"> are sold in retail to customers who require less than five licen</w:t>
      </w:r>
      <w:r w:rsidR="009A4D90">
        <w:t>s</w:t>
      </w:r>
      <w:r>
        <w:t xml:space="preserve">es to purchase the software. The original equipment manufacturer (OEM) licenses </w:t>
      </w:r>
      <w:r w:rsidR="009A4D90">
        <w:t xml:space="preserve">are </w:t>
      </w:r>
      <w:r>
        <w:t>often attributed to companies that often make hardware marketed by another manufacture and lastly, the volume licen</w:t>
      </w:r>
      <w:r w:rsidR="009A4D90">
        <w:t>s</w:t>
      </w:r>
      <w:r>
        <w:t xml:space="preserve">es used in different institutions of </w:t>
      </w:r>
      <w:r w:rsidR="009A4D90">
        <w:t xml:space="preserve">the </w:t>
      </w:r>
      <w:r>
        <w:t xml:space="preserve">company in which the product keys are managed by KMS server or possess multiple activation keys. </w:t>
      </w:r>
    </w:p>
    <w:p w:rsidR="00A3438F" w:rsidRDefault="00A3438F" w:rsidP="00A3438F">
      <w:pPr>
        <w:ind w:firstLine="720"/>
      </w:pPr>
      <w:r>
        <w:t xml:space="preserve">The software is often licensed but not sold.  You are only permitted to uninstall and install the software on another device for your use but not to share </w:t>
      </w:r>
      <w:r w:rsidR="009A4D90">
        <w:t xml:space="preserve">a </w:t>
      </w:r>
      <w:r>
        <w:t xml:space="preserve">license among other devices. Through limiting the amount of installation the company experiences massive advantages of protecting its product and preventing duplication and alteration of any form. The greatest disadvantage is that it fails to meet the general needs of every user. </w:t>
      </w:r>
    </w:p>
    <w:p w:rsidR="00A3438F" w:rsidRDefault="00AD6EB3" w:rsidP="00A3438F">
      <w:r>
        <w:t>1</w:t>
      </w:r>
      <w:r w:rsidR="00A3438F">
        <w:t xml:space="preserve">b. Microsoft office </w:t>
      </w:r>
    </w:p>
    <w:p w:rsidR="00A3438F" w:rsidRDefault="00A3438F" w:rsidP="00A3438F">
      <w:r>
        <w:t>The license allows for multiple installation</w:t>
      </w:r>
      <w:r w:rsidR="009A4D90">
        <w:t>s</w:t>
      </w:r>
      <w:r>
        <w:t xml:space="preserve"> of the system to different devices. The number of devices </w:t>
      </w:r>
      <w:r w:rsidR="009A4D90">
        <w:t>is</w:t>
      </w:r>
      <w:r>
        <w:t xml:space="preserve"> five at the same time. </w:t>
      </w:r>
    </w:p>
    <w:p w:rsidR="00A3438F" w:rsidRDefault="00A3438F" w:rsidP="00A3438F">
      <w:r>
        <w:t>The advantages of multiple installation</w:t>
      </w:r>
      <w:r w:rsidR="009A4D90">
        <w:t>s</w:t>
      </w:r>
      <w:r>
        <w:t xml:space="preserve"> </w:t>
      </w:r>
      <w:r w:rsidR="009A4D90">
        <w:t>are</w:t>
      </w:r>
      <w:r>
        <w:t xml:space="preserve"> to increase access to the system and encourage users by making it user</w:t>
      </w:r>
      <w:r w:rsidR="009A4D90">
        <w:t>-</w:t>
      </w:r>
      <w:r>
        <w:t xml:space="preserve">friendly and customization to meet the needs of the users. The disadvantages are that the cost of </w:t>
      </w:r>
      <w:r w:rsidR="009A4D90">
        <w:t xml:space="preserve">a </w:t>
      </w:r>
      <w:r>
        <w:t xml:space="preserve">subscription </w:t>
      </w:r>
      <w:r w:rsidR="009A4D90">
        <w:t>is</w:t>
      </w:r>
      <w:r>
        <w:t xml:space="preserve"> very high for each device underuse. </w:t>
      </w:r>
    </w:p>
    <w:p w:rsidR="00A3438F" w:rsidRDefault="00AD6EB3" w:rsidP="00A3438F">
      <w:r>
        <w:t>1</w:t>
      </w:r>
      <w:r w:rsidR="008D1607">
        <w:t>c. VLC</w:t>
      </w:r>
      <w:r w:rsidR="00A3438F">
        <w:t xml:space="preserve"> video </w:t>
      </w:r>
      <w:r w:rsidR="009A4D90">
        <w:t xml:space="preserve">player. </w:t>
      </w:r>
    </w:p>
    <w:p w:rsidR="00A3438F" w:rsidRDefault="00A3438F" w:rsidP="00A3438F">
      <w:r>
        <w:t>License- operates under an open</w:t>
      </w:r>
      <w:r w:rsidR="009A4D90">
        <w:t>-</w:t>
      </w:r>
      <w:r>
        <w:t>source license certified under the open</w:t>
      </w:r>
      <w:r w:rsidR="009A4D90">
        <w:t>-</w:t>
      </w:r>
      <w:r>
        <w:t xml:space="preserve">source initiative. </w:t>
      </w:r>
      <w:r w:rsidR="0010749A">
        <w:t xml:space="preserve">It is referred to as version 3 of the GNU general public license. The license state you are at liberty </w:t>
      </w:r>
      <w:r w:rsidR="0010749A">
        <w:lastRenderedPageBreak/>
        <w:t xml:space="preserve">to convey verbatim copies of the program’s source code as you get it using any device as long as you publish </w:t>
      </w:r>
      <w:r w:rsidR="00FA3689">
        <w:t xml:space="preserve">on each copy the appropriate copyright notice. </w:t>
      </w:r>
    </w:p>
    <w:p w:rsidR="00FA3689" w:rsidRDefault="00FA3689" w:rsidP="00A3438F">
      <w:r>
        <w:t>Number of copied installed are unlimited permitting maximum use’</w:t>
      </w:r>
    </w:p>
    <w:p w:rsidR="00FA3689" w:rsidRDefault="00FA3689" w:rsidP="00A3438F">
      <w:r>
        <w:t>Advantages- the system offers a wide use in terms of its products creating less requirement and ensuring maximum user interaction since it</w:t>
      </w:r>
      <w:r w:rsidR="009A4D90">
        <w:t>'</w:t>
      </w:r>
      <w:r>
        <w:t xml:space="preserve">s made free to the public.  The disadvantage is hard to monitor the use and effectively determine the feedback based on its large use. </w:t>
      </w:r>
    </w:p>
    <w:p w:rsidR="00FA3689" w:rsidRDefault="00FA3689" w:rsidP="00A3438F">
      <w:r>
        <w:t xml:space="preserve">Q2. </w:t>
      </w:r>
    </w:p>
    <w:p w:rsidR="00FA3689" w:rsidRDefault="00FA3689" w:rsidP="00AD6EB3">
      <w:pPr>
        <w:ind w:firstLine="720"/>
      </w:pPr>
      <w:r>
        <w:t>The paten</w:t>
      </w:r>
      <w:r w:rsidR="00F766F1">
        <w:t xml:space="preserve">t right </w:t>
      </w:r>
      <w:r w:rsidR="009A4D90">
        <w:t>is</w:t>
      </w:r>
      <w:r w:rsidR="00F766F1">
        <w:t xml:space="preserve"> often used to protect inventions of new processes or new items in the market, the copyrights are used to protect </w:t>
      </w:r>
      <w:r w:rsidR="009A4D90">
        <w:t xml:space="preserve">the </w:t>
      </w:r>
      <w:r w:rsidR="00F766F1">
        <w:t xml:space="preserve">majority of the published and unpublished original work from the authors. This </w:t>
      </w:r>
      <w:r w:rsidR="00375180">
        <w:t>may include music, arts while products protected under the patent rights include medical devices and emerging technology.</w:t>
      </w:r>
      <w:r w:rsidR="00F766F1">
        <w:t xml:space="preserve"> The items or product protected by patent rights is given exclusive production rights for a specified time and dominates the market. </w:t>
      </w:r>
      <w:r w:rsidR="00375180">
        <w:t xml:space="preserve">The duration of time protected by the copyright is approximately 70-170 years while that of the patent has a </w:t>
      </w:r>
      <w:r w:rsidR="009A4D90">
        <w:t>period</w:t>
      </w:r>
      <w:r w:rsidR="00375180">
        <w:t xml:space="preserve"> of 15-20 </w:t>
      </w:r>
      <w:r w:rsidR="008D1607">
        <w:t>years depending on the product (</w:t>
      </w:r>
      <w:r w:rsidR="008D1607">
        <w:rPr>
          <w:shd w:val="clear" w:color="auto" w:fill="FFFFFF"/>
        </w:rPr>
        <w:t xml:space="preserve">Joyce, et al., 2016). </w:t>
      </w:r>
    </w:p>
    <w:p w:rsidR="00F766F1" w:rsidRDefault="00375180" w:rsidP="00A3438F">
      <w:r>
        <w:t xml:space="preserve">Q3 </w:t>
      </w:r>
    </w:p>
    <w:p w:rsidR="008D1607" w:rsidRDefault="009A4D90" w:rsidP="008D1607">
      <w:pPr>
        <w:ind w:firstLine="720"/>
      </w:pPr>
      <w:r>
        <w:t>I</w:t>
      </w:r>
      <w:r w:rsidR="00375180">
        <w:t xml:space="preserve">ntellectual property involves the intangible work of </w:t>
      </w:r>
      <w:r w:rsidR="00350DD4">
        <w:t xml:space="preserve">people such as artwork that </w:t>
      </w:r>
      <w:r>
        <w:t>is</w:t>
      </w:r>
      <w:r w:rsidR="00350DD4">
        <w:t xml:space="preserve"> often protected by the copyright. The copyrights are essential in protecting intellectual property so as improve innovation and improve competition. Failure to provide copyright protection on </w:t>
      </w:r>
      <w:r w:rsidR="00AD6EB3">
        <w:t xml:space="preserve">intellectual property such as ideas and business a lot of the owners of the ideas will fail to benefit fully from the benefits of their inventions hence focusing less on matters concerned with research and development in attempts of boosting the product. Since intellectual property serves as a source of employment for </w:t>
      </w:r>
      <w:r>
        <w:t xml:space="preserve">the </w:t>
      </w:r>
      <w:r w:rsidR="00AD6EB3">
        <w:t xml:space="preserve">majority of the people lack </w:t>
      </w:r>
      <w:r>
        <w:t xml:space="preserve">of </w:t>
      </w:r>
      <w:r w:rsidR="00AD6EB3">
        <w:lastRenderedPageBreak/>
        <w:t>copyright protection equally predisposes the individual to infringement of the content creating unemployment</w:t>
      </w:r>
      <w:r w:rsidR="008D1607">
        <w:t xml:space="preserve"> (</w:t>
      </w:r>
      <w:proofErr w:type="spellStart"/>
      <w:r w:rsidR="008D1607">
        <w:rPr>
          <w:shd w:val="clear" w:color="auto" w:fill="FFFFFF"/>
        </w:rPr>
        <w:t>Brem</w:t>
      </w:r>
      <w:proofErr w:type="spellEnd"/>
      <w:r w:rsidR="008D1607">
        <w:rPr>
          <w:shd w:val="clear" w:color="auto" w:fill="FFFFFF"/>
        </w:rPr>
        <w:t xml:space="preserve">, </w:t>
      </w:r>
      <w:proofErr w:type="spellStart"/>
      <w:r w:rsidR="008D1607">
        <w:rPr>
          <w:shd w:val="clear" w:color="auto" w:fill="FFFFFF"/>
        </w:rPr>
        <w:t>Nylund</w:t>
      </w:r>
      <w:proofErr w:type="spellEnd"/>
      <w:r w:rsidR="008D1607">
        <w:rPr>
          <w:shd w:val="clear" w:color="auto" w:fill="FFFFFF"/>
        </w:rPr>
        <w:t xml:space="preserve">, </w:t>
      </w:r>
      <w:r w:rsidR="008D1607">
        <w:rPr>
          <w:shd w:val="clear" w:color="auto" w:fill="FFFFFF"/>
        </w:rPr>
        <w:t xml:space="preserve">&amp; </w:t>
      </w:r>
      <w:proofErr w:type="spellStart"/>
      <w:r w:rsidR="008D1607">
        <w:rPr>
          <w:shd w:val="clear" w:color="auto" w:fill="FFFFFF"/>
        </w:rPr>
        <w:t>Hitchen</w:t>
      </w:r>
      <w:proofErr w:type="spellEnd"/>
      <w:r w:rsidR="008D1607">
        <w:rPr>
          <w:shd w:val="clear" w:color="auto" w:fill="FFFFFF"/>
        </w:rPr>
        <w:t xml:space="preserve">, </w:t>
      </w:r>
      <w:r w:rsidR="008D1607">
        <w:rPr>
          <w:shd w:val="clear" w:color="auto" w:fill="FFFFFF"/>
        </w:rPr>
        <w:t>2017).</w:t>
      </w:r>
    </w:p>
    <w:p w:rsidR="009A4D90" w:rsidRDefault="009A4D90" w:rsidP="008D1607">
      <w:pPr>
        <w:ind w:firstLine="720"/>
        <w:jc w:val="center"/>
      </w:pPr>
    </w:p>
    <w:p w:rsidR="009A4D90" w:rsidRDefault="009A4D90" w:rsidP="008D1607">
      <w:pPr>
        <w:ind w:firstLine="720"/>
        <w:jc w:val="center"/>
      </w:pPr>
    </w:p>
    <w:p w:rsidR="009A4D90" w:rsidRDefault="009A4D90" w:rsidP="008D1607">
      <w:pPr>
        <w:ind w:firstLine="720"/>
        <w:jc w:val="center"/>
      </w:pPr>
    </w:p>
    <w:p w:rsidR="009A4D90" w:rsidRDefault="009A4D90" w:rsidP="008D1607">
      <w:pPr>
        <w:ind w:firstLine="720"/>
        <w:jc w:val="center"/>
      </w:pPr>
    </w:p>
    <w:p w:rsidR="009A4D90" w:rsidRDefault="009A4D90" w:rsidP="008D1607">
      <w:pPr>
        <w:ind w:firstLine="720"/>
        <w:jc w:val="center"/>
      </w:pPr>
    </w:p>
    <w:p w:rsidR="009A4D90" w:rsidRDefault="009A4D90" w:rsidP="008D1607">
      <w:pPr>
        <w:ind w:firstLine="720"/>
        <w:jc w:val="center"/>
      </w:pPr>
    </w:p>
    <w:p w:rsidR="009A4D90" w:rsidRDefault="009A4D90" w:rsidP="008D1607">
      <w:pPr>
        <w:ind w:firstLine="720"/>
        <w:jc w:val="center"/>
      </w:pPr>
    </w:p>
    <w:p w:rsidR="009A4D90" w:rsidRDefault="009A4D90" w:rsidP="008D1607">
      <w:pPr>
        <w:ind w:firstLine="720"/>
        <w:jc w:val="center"/>
      </w:pPr>
    </w:p>
    <w:p w:rsidR="009A4D90" w:rsidRDefault="009A4D90" w:rsidP="008D1607">
      <w:pPr>
        <w:ind w:firstLine="720"/>
        <w:jc w:val="center"/>
      </w:pPr>
    </w:p>
    <w:p w:rsidR="009A4D90" w:rsidRDefault="009A4D90" w:rsidP="008D1607">
      <w:pPr>
        <w:ind w:firstLine="720"/>
        <w:jc w:val="center"/>
      </w:pPr>
    </w:p>
    <w:p w:rsidR="009A4D90" w:rsidRDefault="009A4D90" w:rsidP="008D1607">
      <w:pPr>
        <w:ind w:firstLine="720"/>
        <w:jc w:val="center"/>
      </w:pPr>
    </w:p>
    <w:p w:rsidR="009A4D90" w:rsidRDefault="009A4D90" w:rsidP="008D1607">
      <w:pPr>
        <w:ind w:firstLine="720"/>
        <w:jc w:val="center"/>
      </w:pPr>
    </w:p>
    <w:p w:rsidR="009A4D90" w:rsidRDefault="009A4D90" w:rsidP="008D1607">
      <w:pPr>
        <w:ind w:firstLine="720"/>
        <w:jc w:val="center"/>
      </w:pPr>
    </w:p>
    <w:p w:rsidR="009A4D90" w:rsidRDefault="009A4D90" w:rsidP="008D1607">
      <w:pPr>
        <w:ind w:firstLine="720"/>
        <w:jc w:val="center"/>
      </w:pPr>
    </w:p>
    <w:p w:rsidR="009A4D90" w:rsidRDefault="009A4D90" w:rsidP="008D1607">
      <w:pPr>
        <w:ind w:firstLine="720"/>
        <w:jc w:val="center"/>
      </w:pPr>
    </w:p>
    <w:p w:rsidR="009A4D90" w:rsidRDefault="009A4D90" w:rsidP="008D1607">
      <w:pPr>
        <w:ind w:firstLine="720"/>
        <w:jc w:val="center"/>
      </w:pPr>
    </w:p>
    <w:p w:rsidR="009A4D90" w:rsidRDefault="009A4D90" w:rsidP="008D1607">
      <w:pPr>
        <w:ind w:firstLine="720"/>
        <w:jc w:val="center"/>
      </w:pPr>
    </w:p>
    <w:p w:rsidR="009A4D90" w:rsidRDefault="009A4D90" w:rsidP="008D1607">
      <w:pPr>
        <w:ind w:firstLine="720"/>
        <w:jc w:val="center"/>
      </w:pPr>
    </w:p>
    <w:p w:rsidR="00375180" w:rsidRDefault="008D1607" w:rsidP="008D1607">
      <w:pPr>
        <w:ind w:firstLine="720"/>
        <w:jc w:val="center"/>
      </w:pPr>
      <w:r>
        <w:lastRenderedPageBreak/>
        <w:t>References</w:t>
      </w:r>
    </w:p>
    <w:p w:rsidR="009A4D90" w:rsidRPr="009A4D90" w:rsidRDefault="009A4D90" w:rsidP="009A4D90">
      <w:pPr>
        <w:ind w:left="720" w:hanging="720"/>
      </w:pPr>
    </w:p>
    <w:p w:rsidR="009A4D90" w:rsidRPr="009A4D90" w:rsidRDefault="009A4D90" w:rsidP="009A4D90">
      <w:pPr>
        <w:ind w:left="720" w:hanging="720"/>
      </w:pPr>
      <w:proofErr w:type="spellStart"/>
      <w:r w:rsidRPr="009A4D90">
        <w:t>Brem</w:t>
      </w:r>
      <w:proofErr w:type="spellEnd"/>
      <w:r w:rsidRPr="009A4D90">
        <w:t xml:space="preserve">, A., </w:t>
      </w:r>
      <w:proofErr w:type="spellStart"/>
      <w:r w:rsidRPr="009A4D90">
        <w:t>Nylund</w:t>
      </w:r>
      <w:proofErr w:type="spellEnd"/>
      <w:r w:rsidRPr="009A4D90">
        <w:t xml:space="preserve">, P. A., &amp; </w:t>
      </w:r>
      <w:proofErr w:type="spellStart"/>
      <w:r w:rsidRPr="009A4D90">
        <w:t>Hitchen</w:t>
      </w:r>
      <w:proofErr w:type="spellEnd"/>
      <w:r w:rsidRPr="009A4D90">
        <w:t>, E. L. (2017). Open innovation and intellectual property rights: how do SMEs benefit from patents, industrial designs, trademarks and copyrights</w:t>
      </w:r>
      <w:proofErr w:type="gramStart"/>
      <w:r w:rsidRPr="009A4D90">
        <w:t>?.</w:t>
      </w:r>
      <w:proofErr w:type="gramEnd"/>
      <w:r w:rsidRPr="009A4D90">
        <w:t> Management Decision.</w:t>
      </w:r>
    </w:p>
    <w:p w:rsidR="009A4D90" w:rsidRPr="009A4D90" w:rsidRDefault="009A4D90" w:rsidP="009A4D90">
      <w:pPr>
        <w:ind w:left="720" w:hanging="720"/>
      </w:pPr>
      <w:r w:rsidRPr="009A4D90">
        <w:t xml:space="preserve">Joyce, C., Ochoa, T. T., Carroll, M. W., </w:t>
      </w:r>
      <w:proofErr w:type="spellStart"/>
      <w:r w:rsidRPr="009A4D90">
        <w:t>Leaffer</w:t>
      </w:r>
      <w:proofErr w:type="spellEnd"/>
      <w:r w:rsidRPr="009A4D90">
        <w:t xml:space="preserve">, M. A., &amp; </w:t>
      </w:r>
      <w:proofErr w:type="spellStart"/>
      <w:r w:rsidRPr="009A4D90">
        <w:t>Jaszi</w:t>
      </w:r>
      <w:proofErr w:type="spellEnd"/>
      <w:r w:rsidRPr="009A4D90">
        <w:t>, P. (2016). Copyright law (p. 542). Durham, NC: Carolina Academic Press.</w:t>
      </w:r>
    </w:p>
    <w:p w:rsidR="009A4D90" w:rsidRPr="009A4D90" w:rsidRDefault="009A4D90" w:rsidP="009A4D90">
      <w:pPr>
        <w:ind w:left="720" w:hanging="720"/>
      </w:pPr>
      <w:r w:rsidRPr="009A4D90">
        <w:t>Microsoft Office: Microsoft Volume Licensing. Microsoft. (</w:t>
      </w:r>
      <w:proofErr w:type="spellStart"/>
      <w:r w:rsidRPr="009A4D90">
        <w:t>n.d.</w:t>
      </w:r>
      <w:proofErr w:type="spellEnd"/>
      <w:r w:rsidRPr="009A4D90">
        <w:t xml:space="preserve">). Retrieved October 9, 2021, from https://www.microsoft.com/en-my/licensing/product-licensing/office. </w:t>
      </w:r>
    </w:p>
    <w:sectPr w:rsidR="009A4D90" w:rsidRPr="009A4D90">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3C8" w:rsidRDefault="00DB03C8" w:rsidP="009A4D90">
      <w:pPr>
        <w:spacing w:after="0" w:line="240" w:lineRule="auto"/>
      </w:pPr>
      <w:r>
        <w:separator/>
      </w:r>
    </w:p>
  </w:endnote>
  <w:endnote w:type="continuationSeparator" w:id="0">
    <w:p w:rsidR="00DB03C8" w:rsidRDefault="00DB03C8" w:rsidP="009A4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3C8" w:rsidRDefault="00DB03C8" w:rsidP="009A4D90">
      <w:pPr>
        <w:spacing w:after="0" w:line="240" w:lineRule="auto"/>
      </w:pPr>
      <w:r>
        <w:separator/>
      </w:r>
    </w:p>
  </w:footnote>
  <w:footnote w:type="continuationSeparator" w:id="0">
    <w:p w:rsidR="00DB03C8" w:rsidRDefault="00DB03C8" w:rsidP="009A4D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4948265"/>
      <w:docPartObj>
        <w:docPartGallery w:val="Page Numbers (Top of Page)"/>
        <w:docPartUnique/>
      </w:docPartObj>
    </w:sdtPr>
    <w:sdtEndPr>
      <w:rPr>
        <w:noProof/>
      </w:rPr>
    </w:sdtEndPr>
    <w:sdtContent>
      <w:p w:rsidR="009A4D90" w:rsidRDefault="009A4D9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9A4D90" w:rsidRDefault="009A4D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CyNDAxtbQ0NzOwMLdQ0lEKTi0uzszPAykwrAUATMWsMCwAAAA="/>
  </w:docVars>
  <w:rsids>
    <w:rsidRoot w:val="00A3438F"/>
    <w:rsid w:val="000D1543"/>
    <w:rsid w:val="0010749A"/>
    <w:rsid w:val="00350DD4"/>
    <w:rsid w:val="00375180"/>
    <w:rsid w:val="008D1607"/>
    <w:rsid w:val="009A4D90"/>
    <w:rsid w:val="00A3438F"/>
    <w:rsid w:val="00AD6EB3"/>
    <w:rsid w:val="00DB03C8"/>
    <w:rsid w:val="00F766F1"/>
    <w:rsid w:val="00FA368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1B145"/>
  <w15:chartTrackingRefBased/>
  <w15:docId w15:val="{E06E6CB8-B1CE-44ED-A5B9-CE513C627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1607"/>
    <w:pPr>
      <w:spacing w:before="100" w:beforeAutospacing="1" w:after="100" w:afterAutospacing="1" w:line="240" w:lineRule="auto"/>
    </w:pPr>
    <w:rPr>
      <w:rFonts w:eastAsia="Times New Roman" w:cs="Times New Roman"/>
      <w:szCs w:val="24"/>
      <w:lang w:eastAsia="en-ZW"/>
    </w:rPr>
  </w:style>
  <w:style w:type="paragraph" w:styleId="Header">
    <w:name w:val="header"/>
    <w:basedOn w:val="Normal"/>
    <w:link w:val="HeaderChar"/>
    <w:uiPriority w:val="99"/>
    <w:unhideWhenUsed/>
    <w:rsid w:val="009A4D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D90"/>
  </w:style>
  <w:style w:type="paragraph" w:styleId="Footer">
    <w:name w:val="footer"/>
    <w:basedOn w:val="Normal"/>
    <w:link w:val="FooterChar"/>
    <w:uiPriority w:val="99"/>
    <w:unhideWhenUsed/>
    <w:rsid w:val="009A4D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35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5</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2021-10-09T20:11:00Z</dcterms:created>
  <dcterms:modified xsi:type="dcterms:W3CDTF">2021-10-09T22:05:00Z</dcterms:modified>
</cp:coreProperties>
</file>